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D44F" w14:textId="77777777" w:rsidR="0032127A" w:rsidRDefault="0032127A">
      <w:pPr>
        <w:rPr>
          <w:rFonts w:ascii="Arial" w:hAnsi="Arial" w:cs="Arial"/>
          <w:sz w:val="28"/>
          <w:szCs w:val="28"/>
        </w:rPr>
      </w:pPr>
      <w:r>
        <w:rPr>
          <w:rFonts w:ascii="Arial" w:hAnsi="Arial" w:cs="Arial"/>
          <w:sz w:val="28"/>
          <w:szCs w:val="28"/>
        </w:rPr>
        <w:t>Claudette Colvin – Before Rosa Parks</w:t>
      </w:r>
    </w:p>
    <w:p w14:paraId="68167558" w14:textId="5EDB3326" w:rsidR="00D155CD" w:rsidRDefault="009B7D98" w:rsidP="0032127A">
      <w:pPr>
        <w:ind w:firstLine="720"/>
        <w:rPr>
          <w:rFonts w:ascii="Arial" w:hAnsi="Arial" w:cs="Arial"/>
          <w:sz w:val="28"/>
          <w:szCs w:val="28"/>
        </w:rPr>
      </w:pPr>
      <w:r>
        <w:rPr>
          <w:rFonts w:ascii="Arial" w:hAnsi="Arial" w:cs="Arial"/>
          <w:sz w:val="28"/>
          <w:szCs w:val="28"/>
        </w:rPr>
        <w:t>When I spoke about the Reverend Martin Luther King, Jr. a few weeks ago, Rosa Parks</w:t>
      </w:r>
      <w:r w:rsidR="0032127A">
        <w:rPr>
          <w:rFonts w:ascii="Arial" w:hAnsi="Arial" w:cs="Arial"/>
          <w:sz w:val="28"/>
          <w:szCs w:val="28"/>
        </w:rPr>
        <w:t xml:space="preserve"> had died recently,</w:t>
      </w:r>
      <w:r>
        <w:rPr>
          <w:rFonts w:ascii="Arial" w:hAnsi="Arial" w:cs="Arial"/>
          <w:sz w:val="28"/>
          <w:szCs w:val="28"/>
        </w:rPr>
        <w:t xml:space="preserve"> </w:t>
      </w:r>
      <w:r w:rsidR="0032127A">
        <w:rPr>
          <w:rFonts w:ascii="Arial" w:hAnsi="Arial" w:cs="Arial"/>
          <w:sz w:val="28"/>
          <w:szCs w:val="28"/>
        </w:rPr>
        <w:t>the woman who</w:t>
      </w:r>
      <w:r w:rsidR="00102506" w:rsidRPr="00102506">
        <w:rPr>
          <w:rFonts w:ascii="Arial" w:hAnsi="Arial" w:cs="Arial"/>
          <w:sz w:val="28"/>
          <w:szCs w:val="28"/>
        </w:rPr>
        <w:t xml:space="preserve"> received national fame for refusing to give up her seat to a white </w:t>
      </w:r>
      <w:r w:rsidR="0032127A">
        <w:rPr>
          <w:rFonts w:ascii="Arial" w:hAnsi="Arial" w:cs="Arial"/>
          <w:sz w:val="28"/>
          <w:szCs w:val="28"/>
        </w:rPr>
        <w:t>passenger</w:t>
      </w:r>
      <w:r w:rsidR="00102506" w:rsidRPr="00102506">
        <w:rPr>
          <w:rFonts w:ascii="Arial" w:hAnsi="Arial" w:cs="Arial"/>
          <w:sz w:val="28"/>
          <w:szCs w:val="28"/>
        </w:rPr>
        <w:t xml:space="preserve"> on a segregated Montgomery city bus</w:t>
      </w:r>
      <w:r w:rsidR="0032127A">
        <w:rPr>
          <w:rFonts w:ascii="Arial" w:hAnsi="Arial" w:cs="Arial"/>
          <w:sz w:val="28"/>
          <w:szCs w:val="28"/>
        </w:rPr>
        <w:t xml:space="preserve">, on Dec. 1, 1955.  What I didn’t know was that </w:t>
      </w:r>
      <w:r w:rsidR="00102506" w:rsidRPr="00102506">
        <w:rPr>
          <w:rFonts w:ascii="Arial" w:hAnsi="Arial" w:cs="Arial"/>
          <w:sz w:val="28"/>
          <w:szCs w:val="28"/>
        </w:rPr>
        <w:t>a</w:t>
      </w:r>
      <w:r w:rsidR="0032127A">
        <w:rPr>
          <w:rFonts w:ascii="Arial" w:hAnsi="Arial" w:cs="Arial"/>
          <w:sz w:val="28"/>
          <w:szCs w:val="28"/>
        </w:rPr>
        <w:t xml:space="preserve"> </w:t>
      </w:r>
      <w:proofErr w:type="gramStart"/>
      <w:r w:rsidR="0032127A">
        <w:rPr>
          <w:rFonts w:ascii="Arial" w:hAnsi="Arial" w:cs="Arial"/>
          <w:sz w:val="28"/>
          <w:szCs w:val="28"/>
        </w:rPr>
        <w:t>15 year old</w:t>
      </w:r>
      <w:proofErr w:type="gramEnd"/>
      <w:r w:rsidR="0032127A">
        <w:rPr>
          <w:rFonts w:ascii="Arial" w:hAnsi="Arial" w:cs="Arial"/>
          <w:sz w:val="28"/>
          <w:szCs w:val="28"/>
        </w:rPr>
        <w:t xml:space="preserve"> black </w:t>
      </w:r>
      <w:r w:rsidR="00102506" w:rsidRPr="00102506">
        <w:rPr>
          <w:rFonts w:ascii="Arial" w:hAnsi="Arial" w:cs="Arial"/>
          <w:sz w:val="28"/>
          <w:szCs w:val="28"/>
        </w:rPr>
        <w:t>teenager</w:t>
      </w:r>
      <w:r w:rsidR="0032127A">
        <w:rPr>
          <w:rFonts w:ascii="Arial" w:hAnsi="Arial" w:cs="Arial"/>
          <w:sz w:val="28"/>
          <w:szCs w:val="28"/>
        </w:rPr>
        <w:t>,</w:t>
      </w:r>
      <w:r w:rsidR="00102506" w:rsidRPr="00102506">
        <w:rPr>
          <w:rFonts w:ascii="Arial" w:hAnsi="Arial" w:cs="Arial"/>
          <w:sz w:val="28"/>
          <w:szCs w:val="28"/>
        </w:rPr>
        <w:t xml:space="preserve"> </w:t>
      </w:r>
      <w:r w:rsidR="0032127A">
        <w:rPr>
          <w:rFonts w:ascii="Arial" w:hAnsi="Arial" w:cs="Arial"/>
          <w:sz w:val="28"/>
          <w:szCs w:val="28"/>
        </w:rPr>
        <w:t xml:space="preserve">Claudette Colvin, </w:t>
      </w:r>
      <w:r w:rsidR="00102506" w:rsidRPr="00102506">
        <w:rPr>
          <w:rFonts w:ascii="Arial" w:hAnsi="Arial" w:cs="Arial"/>
          <w:sz w:val="28"/>
          <w:szCs w:val="28"/>
        </w:rPr>
        <w:t xml:space="preserve">had been arrested for the </w:t>
      </w:r>
      <w:r w:rsidR="00102506" w:rsidRPr="0032127A">
        <w:rPr>
          <w:rFonts w:ascii="Arial" w:hAnsi="Arial" w:cs="Arial"/>
          <w:i/>
          <w:iCs/>
          <w:sz w:val="28"/>
          <w:szCs w:val="28"/>
          <w:u w:val="single"/>
        </w:rPr>
        <w:t>same</w:t>
      </w:r>
      <w:r w:rsidR="00102506" w:rsidRPr="00102506">
        <w:rPr>
          <w:rFonts w:ascii="Arial" w:hAnsi="Arial" w:cs="Arial"/>
          <w:sz w:val="28"/>
          <w:szCs w:val="28"/>
        </w:rPr>
        <w:t xml:space="preserve"> behavior, also </w:t>
      </w:r>
      <w:r w:rsidR="0032127A">
        <w:rPr>
          <w:rFonts w:ascii="Arial" w:hAnsi="Arial" w:cs="Arial"/>
          <w:sz w:val="28"/>
          <w:szCs w:val="28"/>
        </w:rPr>
        <w:t>on a segregated</w:t>
      </w:r>
      <w:r w:rsidR="00102506" w:rsidRPr="00102506">
        <w:rPr>
          <w:rFonts w:ascii="Arial" w:hAnsi="Arial" w:cs="Arial"/>
          <w:sz w:val="28"/>
          <w:szCs w:val="28"/>
        </w:rPr>
        <w:t xml:space="preserve"> Montgomery</w:t>
      </w:r>
      <w:r w:rsidR="0032127A">
        <w:rPr>
          <w:rFonts w:ascii="Arial" w:hAnsi="Arial" w:cs="Arial"/>
          <w:sz w:val="28"/>
          <w:szCs w:val="28"/>
        </w:rPr>
        <w:t xml:space="preserve"> bus</w:t>
      </w:r>
      <w:r w:rsidR="00102506" w:rsidRPr="00102506">
        <w:rPr>
          <w:rFonts w:ascii="Arial" w:hAnsi="Arial" w:cs="Arial"/>
          <w:sz w:val="28"/>
          <w:szCs w:val="28"/>
        </w:rPr>
        <w:t>, on March 2, 1955</w:t>
      </w:r>
      <w:r w:rsidR="0032127A">
        <w:rPr>
          <w:rFonts w:ascii="Arial" w:hAnsi="Arial" w:cs="Arial"/>
          <w:sz w:val="28"/>
          <w:szCs w:val="28"/>
        </w:rPr>
        <w:t>—</w:t>
      </w:r>
      <w:r w:rsidR="0032127A" w:rsidRPr="0032127A">
        <w:rPr>
          <w:rFonts w:ascii="Arial" w:hAnsi="Arial" w:cs="Arial"/>
          <w:i/>
          <w:iCs/>
          <w:sz w:val="28"/>
          <w:szCs w:val="28"/>
          <w:u w:val="single"/>
        </w:rPr>
        <w:t>nine months</w:t>
      </w:r>
      <w:r w:rsidR="0032127A">
        <w:rPr>
          <w:rFonts w:ascii="Arial" w:hAnsi="Arial" w:cs="Arial"/>
          <w:sz w:val="28"/>
          <w:szCs w:val="28"/>
        </w:rPr>
        <w:t xml:space="preserve"> earlier</w:t>
      </w:r>
      <w:r w:rsidR="00102506" w:rsidRPr="00102506">
        <w:rPr>
          <w:rFonts w:ascii="Arial" w:hAnsi="Arial" w:cs="Arial"/>
          <w:sz w:val="28"/>
          <w:szCs w:val="28"/>
        </w:rPr>
        <w:t xml:space="preserve">.  </w:t>
      </w:r>
      <w:r>
        <w:rPr>
          <w:rFonts w:ascii="Arial" w:hAnsi="Arial" w:cs="Arial"/>
          <w:sz w:val="28"/>
          <w:szCs w:val="28"/>
        </w:rPr>
        <w:t>T</w:t>
      </w:r>
      <w:r w:rsidR="00102506" w:rsidRPr="00102506">
        <w:rPr>
          <w:rFonts w:ascii="Arial" w:hAnsi="Arial" w:cs="Arial"/>
          <w:sz w:val="28"/>
          <w:szCs w:val="28"/>
        </w:rPr>
        <w:t xml:space="preserve">he bus driver called police to complain that two black girls were sitting near two white girls in violation of segregation laws.  </w:t>
      </w:r>
      <w:r w:rsidR="0032127A">
        <w:rPr>
          <w:rFonts w:ascii="Arial" w:hAnsi="Arial" w:cs="Arial"/>
          <w:sz w:val="28"/>
          <w:szCs w:val="28"/>
        </w:rPr>
        <w:t>S</w:t>
      </w:r>
      <w:r w:rsidR="0032127A" w:rsidRPr="00102506">
        <w:rPr>
          <w:rFonts w:ascii="Arial" w:hAnsi="Arial" w:cs="Arial"/>
          <w:sz w:val="28"/>
          <w:szCs w:val="28"/>
        </w:rPr>
        <w:t xml:space="preserve">he refused to move to the back of the bus when the bus driver told her </w:t>
      </w:r>
      <w:r w:rsidR="0032127A">
        <w:rPr>
          <w:rFonts w:ascii="Arial" w:hAnsi="Arial" w:cs="Arial"/>
          <w:sz w:val="28"/>
          <w:szCs w:val="28"/>
        </w:rPr>
        <w:t xml:space="preserve">and another black girl </w:t>
      </w:r>
      <w:r w:rsidR="0032127A" w:rsidRPr="00102506">
        <w:rPr>
          <w:rFonts w:ascii="Arial" w:hAnsi="Arial" w:cs="Arial"/>
          <w:sz w:val="28"/>
          <w:szCs w:val="28"/>
        </w:rPr>
        <w:t>to do so</w:t>
      </w:r>
      <w:r w:rsidR="0032127A">
        <w:rPr>
          <w:rFonts w:ascii="Arial" w:hAnsi="Arial" w:cs="Arial"/>
          <w:sz w:val="28"/>
          <w:szCs w:val="28"/>
        </w:rPr>
        <w:t xml:space="preserve">—to </w:t>
      </w:r>
      <w:r w:rsidR="0032127A" w:rsidRPr="00102506">
        <w:rPr>
          <w:rFonts w:ascii="Arial" w:hAnsi="Arial" w:cs="Arial"/>
          <w:sz w:val="28"/>
          <w:szCs w:val="28"/>
        </w:rPr>
        <w:t>giv</w:t>
      </w:r>
      <w:r w:rsidR="0032127A">
        <w:rPr>
          <w:rFonts w:ascii="Arial" w:hAnsi="Arial" w:cs="Arial"/>
          <w:sz w:val="28"/>
          <w:szCs w:val="28"/>
        </w:rPr>
        <w:t>e</w:t>
      </w:r>
      <w:r w:rsidR="0032127A" w:rsidRPr="00102506">
        <w:rPr>
          <w:rFonts w:ascii="Arial" w:hAnsi="Arial" w:cs="Arial"/>
          <w:sz w:val="28"/>
          <w:szCs w:val="28"/>
        </w:rPr>
        <w:t xml:space="preserve"> up</w:t>
      </w:r>
      <w:r w:rsidR="0032127A">
        <w:rPr>
          <w:rFonts w:ascii="Arial" w:hAnsi="Arial" w:cs="Arial"/>
          <w:sz w:val="28"/>
          <w:szCs w:val="28"/>
        </w:rPr>
        <w:t xml:space="preserve"> their</w:t>
      </w:r>
      <w:r w:rsidR="0032127A" w:rsidRPr="00102506">
        <w:rPr>
          <w:rFonts w:ascii="Arial" w:hAnsi="Arial" w:cs="Arial"/>
          <w:sz w:val="28"/>
          <w:szCs w:val="28"/>
        </w:rPr>
        <w:t xml:space="preserve"> seat</w:t>
      </w:r>
      <w:r w:rsidR="0032127A">
        <w:rPr>
          <w:rFonts w:ascii="Arial" w:hAnsi="Arial" w:cs="Arial"/>
          <w:sz w:val="28"/>
          <w:szCs w:val="28"/>
        </w:rPr>
        <w:t>s</w:t>
      </w:r>
      <w:r w:rsidR="0032127A" w:rsidRPr="00102506">
        <w:rPr>
          <w:rFonts w:ascii="Arial" w:hAnsi="Arial" w:cs="Arial"/>
          <w:sz w:val="28"/>
          <w:szCs w:val="28"/>
        </w:rPr>
        <w:t xml:space="preserve"> to white p</w:t>
      </w:r>
      <w:r w:rsidR="0032127A">
        <w:rPr>
          <w:rFonts w:ascii="Arial" w:hAnsi="Arial" w:cs="Arial"/>
          <w:sz w:val="28"/>
          <w:szCs w:val="28"/>
        </w:rPr>
        <w:t>assengers</w:t>
      </w:r>
      <w:r w:rsidR="0032127A" w:rsidRPr="00102506">
        <w:rPr>
          <w:rFonts w:ascii="Arial" w:hAnsi="Arial" w:cs="Arial"/>
          <w:sz w:val="28"/>
          <w:szCs w:val="28"/>
        </w:rPr>
        <w:t xml:space="preserve">.  </w:t>
      </w:r>
      <w:r w:rsidR="00102506" w:rsidRPr="00102506">
        <w:rPr>
          <w:rFonts w:ascii="Arial" w:hAnsi="Arial" w:cs="Arial"/>
          <w:sz w:val="28"/>
          <w:szCs w:val="28"/>
        </w:rPr>
        <w:t xml:space="preserve">Claudette refused to move to the back of the bus and was arrested.  </w:t>
      </w:r>
      <w:r w:rsidR="00102506">
        <w:rPr>
          <w:rFonts w:ascii="Arial" w:hAnsi="Arial" w:cs="Arial"/>
          <w:sz w:val="28"/>
          <w:szCs w:val="28"/>
        </w:rPr>
        <w:t>She became a named plaintiff in the landmark</w:t>
      </w:r>
      <w:r>
        <w:rPr>
          <w:rFonts w:ascii="Arial" w:hAnsi="Arial" w:cs="Arial"/>
          <w:sz w:val="28"/>
          <w:szCs w:val="28"/>
        </w:rPr>
        <w:t xml:space="preserve"> lawsuit that outlawed racial segregation on Montgomery buses.  When interviewed, she said, </w:t>
      </w:r>
      <w:r w:rsidR="0032127A">
        <w:rPr>
          <w:rFonts w:ascii="Arial" w:hAnsi="Arial" w:cs="Arial"/>
          <w:sz w:val="28"/>
          <w:szCs w:val="28"/>
        </w:rPr>
        <w:t xml:space="preserve">“My mindset was on freedom, and I told them that I was not going to move that day, that history had me glued to the seat.”  She was no doubt referring to the yearlong Montgomery Bus Boycott in 1955.  Montgomery’s Mayor said that Claudette Colvin, and her action, helped lay the legal and moral foundation for the movement that changed America.   </w:t>
      </w:r>
    </w:p>
    <w:p w14:paraId="2B0387B3" w14:textId="1A4634F7" w:rsidR="0032127A" w:rsidRDefault="0032127A" w:rsidP="0032127A">
      <w:pPr>
        <w:ind w:firstLine="720"/>
        <w:rPr>
          <w:rFonts w:ascii="Arial" w:hAnsi="Arial" w:cs="Arial"/>
          <w:sz w:val="28"/>
          <w:szCs w:val="28"/>
        </w:rPr>
      </w:pPr>
      <w:r>
        <w:rPr>
          <w:rFonts w:ascii="Arial" w:hAnsi="Arial" w:cs="Arial"/>
          <w:sz w:val="28"/>
          <w:szCs w:val="28"/>
        </w:rPr>
        <w:t xml:space="preserve">Perhaps the fact that there were </w:t>
      </w:r>
      <w:r w:rsidRPr="0032127A">
        <w:rPr>
          <w:rFonts w:ascii="Arial" w:hAnsi="Arial" w:cs="Arial"/>
          <w:i/>
          <w:iCs/>
          <w:sz w:val="28"/>
          <w:szCs w:val="28"/>
          <w:u w:val="single"/>
        </w:rPr>
        <w:t>two</w:t>
      </w:r>
      <w:r>
        <w:rPr>
          <w:rFonts w:ascii="Arial" w:hAnsi="Arial" w:cs="Arial"/>
          <w:sz w:val="28"/>
          <w:szCs w:val="28"/>
        </w:rPr>
        <w:t xml:space="preserve"> black teenage girls who were asked to give up their seats to white passengers—and </w:t>
      </w:r>
      <w:r w:rsidRPr="0032127A">
        <w:rPr>
          <w:rFonts w:ascii="Arial" w:hAnsi="Arial" w:cs="Arial"/>
          <w:i/>
          <w:iCs/>
          <w:sz w:val="28"/>
          <w:szCs w:val="28"/>
          <w:u w:val="single"/>
        </w:rPr>
        <w:t>one</w:t>
      </w:r>
      <w:r>
        <w:rPr>
          <w:rFonts w:ascii="Arial" w:hAnsi="Arial" w:cs="Arial"/>
          <w:sz w:val="28"/>
          <w:szCs w:val="28"/>
        </w:rPr>
        <w:t xml:space="preserve"> did so, while Claudette Colvin refused to—made it easier to discount Claudette’s courage.  </w:t>
      </w:r>
    </w:p>
    <w:p w14:paraId="4D2E4CC7" w14:textId="4917A2E7" w:rsidR="0032127A" w:rsidRPr="00102506" w:rsidRDefault="0032127A" w:rsidP="0032127A">
      <w:pPr>
        <w:ind w:firstLine="720"/>
        <w:rPr>
          <w:rFonts w:ascii="Arial" w:hAnsi="Arial" w:cs="Arial"/>
          <w:sz w:val="28"/>
          <w:szCs w:val="28"/>
        </w:rPr>
      </w:pPr>
      <w:r>
        <w:rPr>
          <w:rFonts w:ascii="Arial" w:hAnsi="Arial" w:cs="Arial"/>
          <w:sz w:val="28"/>
          <w:szCs w:val="28"/>
        </w:rPr>
        <w:t xml:space="preserve">I like it when historical events are </w:t>
      </w:r>
      <w:r w:rsidRPr="0032127A">
        <w:rPr>
          <w:rFonts w:ascii="Arial" w:hAnsi="Arial" w:cs="Arial"/>
          <w:i/>
          <w:iCs/>
          <w:sz w:val="28"/>
          <w:szCs w:val="28"/>
          <w:u w:val="single"/>
        </w:rPr>
        <w:t>updated</w:t>
      </w:r>
      <w:r>
        <w:rPr>
          <w:rFonts w:ascii="Arial" w:hAnsi="Arial" w:cs="Arial"/>
          <w:sz w:val="28"/>
          <w:szCs w:val="28"/>
        </w:rPr>
        <w:t xml:space="preserve"> to give proper recognition to </w:t>
      </w:r>
      <w:r w:rsidRPr="0032127A">
        <w:rPr>
          <w:rFonts w:ascii="Arial" w:hAnsi="Arial" w:cs="Arial"/>
          <w:i/>
          <w:iCs/>
          <w:sz w:val="28"/>
          <w:szCs w:val="28"/>
          <w:u w:val="single"/>
        </w:rPr>
        <w:t>all</w:t>
      </w:r>
      <w:r>
        <w:rPr>
          <w:rFonts w:ascii="Arial" w:hAnsi="Arial" w:cs="Arial"/>
          <w:sz w:val="28"/>
          <w:szCs w:val="28"/>
        </w:rPr>
        <w:t xml:space="preserve"> who make a difference.  Three cheers to Claudette Colvin who, </w:t>
      </w:r>
      <w:r w:rsidRPr="0032127A">
        <w:rPr>
          <w:rFonts w:ascii="Arial" w:hAnsi="Arial" w:cs="Arial"/>
          <w:i/>
          <w:iCs/>
          <w:sz w:val="28"/>
          <w:szCs w:val="28"/>
          <w:u w:val="single"/>
        </w:rPr>
        <w:t>along</w:t>
      </w:r>
      <w:r>
        <w:rPr>
          <w:rFonts w:ascii="Arial" w:hAnsi="Arial" w:cs="Arial"/>
          <w:sz w:val="28"/>
          <w:szCs w:val="28"/>
        </w:rPr>
        <w:t xml:space="preserve"> with Rosa Parks, was a key person whose courageous behavior led to the law suit that ended racial segregation on Montgomery city buses, and eventually on all public transportation services in America.</w:t>
      </w:r>
    </w:p>
    <w:sectPr w:rsidR="0032127A" w:rsidRPr="00102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06"/>
    <w:rsid w:val="00102506"/>
    <w:rsid w:val="0032127A"/>
    <w:rsid w:val="003F24E7"/>
    <w:rsid w:val="005279A6"/>
    <w:rsid w:val="00605992"/>
    <w:rsid w:val="00623940"/>
    <w:rsid w:val="007C5A49"/>
    <w:rsid w:val="009B7D98"/>
    <w:rsid w:val="009D656F"/>
    <w:rsid w:val="00A6349E"/>
    <w:rsid w:val="00D155CD"/>
    <w:rsid w:val="00F3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666A"/>
  <w15:chartTrackingRefBased/>
  <w15:docId w15:val="{6B1D4747-EEE1-AF42-9EF6-50816CA3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5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25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25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25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25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2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5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5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5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5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25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2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506"/>
    <w:rPr>
      <w:rFonts w:eastAsiaTheme="majorEastAsia" w:cstheme="majorBidi"/>
      <w:color w:val="272727" w:themeColor="text1" w:themeTint="D8"/>
    </w:rPr>
  </w:style>
  <w:style w:type="paragraph" w:styleId="Title">
    <w:name w:val="Title"/>
    <w:basedOn w:val="Normal"/>
    <w:next w:val="Normal"/>
    <w:link w:val="TitleChar"/>
    <w:uiPriority w:val="10"/>
    <w:qFormat/>
    <w:rsid w:val="00102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506"/>
    <w:pPr>
      <w:spacing w:before="160"/>
      <w:jc w:val="center"/>
    </w:pPr>
    <w:rPr>
      <w:i/>
      <w:iCs/>
      <w:color w:val="404040" w:themeColor="text1" w:themeTint="BF"/>
    </w:rPr>
  </w:style>
  <w:style w:type="character" w:customStyle="1" w:styleId="QuoteChar">
    <w:name w:val="Quote Char"/>
    <w:basedOn w:val="DefaultParagraphFont"/>
    <w:link w:val="Quote"/>
    <w:uiPriority w:val="29"/>
    <w:rsid w:val="00102506"/>
    <w:rPr>
      <w:i/>
      <w:iCs/>
      <w:color w:val="404040" w:themeColor="text1" w:themeTint="BF"/>
    </w:rPr>
  </w:style>
  <w:style w:type="paragraph" w:styleId="ListParagraph">
    <w:name w:val="List Paragraph"/>
    <w:basedOn w:val="Normal"/>
    <w:uiPriority w:val="34"/>
    <w:qFormat/>
    <w:rsid w:val="00102506"/>
    <w:pPr>
      <w:ind w:left="720"/>
      <w:contextualSpacing/>
    </w:pPr>
  </w:style>
  <w:style w:type="character" w:styleId="IntenseEmphasis">
    <w:name w:val="Intense Emphasis"/>
    <w:basedOn w:val="DefaultParagraphFont"/>
    <w:uiPriority w:val="21"/>
    <w:qFormat/>
    <w:rsid w:val="00102506"/>
    <w:rPr>
      <w:i/>
      <w:iCs/>
      <w:color w:val="2F5496" w:themeColor="accent1" w:themeShade="BF"/>
    </w:rPr>
  </w:style>
  <w:style w:type="paragraph" w:styleId="IntenseQuote">
    <w:name w:val="Intense Quote"/>
    <w:basedOn w:val="Normal"/>
    <w:next w:val="Normal"/>
    <w:link w:val="IntenseQuoteChar"/>
    <w:uiPriority w:val="30"/>
    <w:qFormat/>
    <w:rsid w:val="001025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2506"/>
    <w:rPr>
      <w:i/>
      <w:iCs/>
      <w:color w:val="2F5496" w:themeColor="accent1" w:themeShade="BF"/>
    </w:rPr>
  </w:style>
  <w:style w:type="character" w:styleId="IntenseReference">
    <w:name w:val="Intense Reference"/>
    <w:basedOn w:val="DefaultParagraphFont"/>
    <w:uiPriority w:val="32"/>
    <w:qFormat/>
    <w:rsid w:val="001025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Lambrini Piskioulis</dc:creator>
  <cp:keywords/>
  <dc:description/>
  <cp:lastModifiedBy>Rosemary McGinn</cp:lastModifiedBy>
  <cp:revision>2</cp:revision>
  <cp:lastPrinted>2026-02-05T18:21:00Z</cp:lastPrinted>
  <dcterms:created xsi:type="dcterms:W3CDTF">2026-02-08T23:00:00Z</dcterms:created>
  <dcterms:modified xsi:type="dcterms:W3CDTF">2026-02-08T23:00:00Z</dcterms:modified>
</cp:coreProperties>
</file>